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195D" w:rsidRPr="0000195D" w:rsidRDefault="0000195D" w:rsidP="0000195D">
      <w:pPr>
        <w:jc w:val="center"/>
        <w:rPr>
          <w:b/>
          <w:color w:val="1F4E79" w:themeColor="accent5" w:themeShade="80"/>
          <w:sz w:val="44"/>
          <w:szCs w:val="44"/>
        </w:rPr>
      </w:pPr>
      <w:r w:rsidRPr="0000195D">
        <w:rPr>
          <w:b/>
          <w:color w:val="1F4E79" w:themeColor="accent5" w:themeShade="80"/>
          <w:sz w:val="44"/>
          <w:szCs w:val="44"/>
        </w:rPr>
        <w:t>75 Actions that Build Community</w:t>
      </w:r>
    </w:p>
    <w:p w:rsidR="0000195D" w:rsidRDefault="0000195D" w:rsidP="0000195D">
      <w:pPr>
        <w:jc w:val="center"/>
        <w:rPr>
          <w:b/>
          <w:color w:val="1F4E79" w:themeColor="accent5" w:themeShade="80"/>
          <w:sz w:val="44"/>
          <w:szCs w:val="44"/>
        </w:rPr>
      </w:pPr>
      <w:r w:rsidRPr="0000195D">
        <w:rPr>
          <w:b/>
          <w:color w:val="1F4E79" w:themeColor="accent5" w:themeShade="80"/>
          <w:sz w:val="44"/>
          <w:szCs w:val="44"/>
        </w:rPr>
        <w:t>* connect with others • build trust • get involved</w:t>
      </w:r>
    </w:p>
    <w:p w:rsidR="0000195D" w:rsidRDefault="0000195D" w:rsidP="0000195D">
      <w:pPr>
        <w:jc w:val="center"/>
        <w:rPr>
          <w:color w:val="1F4E79" w:themeColor="accent5" w:themeShade="80"/>
          <w:sz w:val="24"/>
          <w:szCs w:val="24"/>
        </w:rPr>
      </w:pPr>
      <w:r w:rsidRPr="0000195D">
        <w:rPr>
          <w:color w:val="1F4E79" w:themeColor="accent5" w:themeShade="80"/>
          <w:sz w:val="24"/>
          <w:szCs w:val="24"/>
        </w:rPr>
        <w:t xml:space="preserve">Community grows stronger through hundreds of little and big actions citizens take every day. </w:t>
      </w:r>
    </w:p>
    <w:p w:rsidR="0000195D" w:rsidRDefault="0000195D">
      <w:pPr>
        <w:rPr>
          <w:color w:val="1F4E79" w:themeColor="accent5" w:themeShade="80"/>
          <w:sz w:val="28"/>
          <w:szCs w:val="28"/>
        </w:rPr>
      </w:pPr>
    </w:p>
    <w:p w:rsidR="0000195D" w:rsidRDefault="0000195D">
      <w:pPr>
        <w:rPr>
          <w:color w:val="1F4E79" w:themeColor="accent5" w:themeShade="80"/>
          <w:sz w:val="28"/>
          <w:szCs w:val="28"/>
        </w:rPr>
      </w:pPr>
      <w:r w:rsidRPr="0000195D">
        <w:rPr>
          <w:color w:val="1F4E79" w:themeColor="accent5" w:themeShade="80"/>
          <w:sz w:val="28"/>
          <w:szCs w:val="28"/>
        </w:rPr>
        <w:t xml:space="preserve">____ Cut back on TV &amp; interact with people instead ____ Join in to help carry something heavy ____ Make gifts of time ____ Greet people ____ If you think someone needs help, ask to find out &amp; do what you can ____ Fix it even if you didn’t break it ____ Pick up litter even if you didn’t drop it ____ Attend gallery openings &amp; art exhibits ____ Organize a neighborhood yard sale ____ Read or listen to the local news faithfully ____ Attend a public meeting or hearing &amp; speak up ____ When inspired write a personal note or send a card to friends ____ Offer to watch a neighbor’s home while they are away. ____ Help out with recycling ____ Ask to see a friend’s photos ____ Invite a local politician or official to speak to a group you belong to ____ Start talking to people you see regularly ____ Listen to the children you know and find out what matters to them ____ Plan a reunion of family, friends, or people with whom you had a special connection ____ Hire local young people for odd jobs ____ Write a letter to the editor ____ Join a group that is likely to lead to making new friends of different ethnicity, or religion, or income, or life experience ____ Surprise a new or favorite neighbor by taking them food ____ Avoid destructive gossip or help someone else avoid it ____ Help another person outside your home fix something ____ Attend local school or children’s athletics, plays, &amp; recitals ____ Get involved with scouts ____ Sing in a choir ____ Attend a party in someone else’s home ____ Get to know the clerks and salespeople at your local stores ____ Audition for community theatre or support a production backstage or volunteer to usher ____ Attend a lecture or concert ____ Give to your local food or clothing bank ____ Play cards or games with friends or neighbors ____ Walk or bike to support a cause and meet others ____ Participate in a political campaign ____ Attend a local festival or parade ____ Find a way to show personal appreciation to someone who builds your local community ____ Coach or help out with local (youth) sport ____ Offer to help a neighbor with garden work or shopping or a ride ____ Start or participate in a discussion group or book or film club ____ Start or join a carpool ____ Plan a </w:t>
      </w:r>
      <w:r w:rsidRPr="0000195D">
        <w:rPr>
          <w:color w:val="1F4E79" w:themeColor="accent5" w:themeShade="80"/>
          <w:sz w:val="28"/>
          <w:szCs w:val="28"/>
        </w:rPr>
        <w:lastRenderedPageBreak/>
        <w:t>“Walking Tour” of a local historic area ____ Tutor or read to children or have children read to you ____ Run for public office ____ Host a party ____ Offer to serve on a committee outside of work ____ Form a walking group (or a swimming group) with at least one other person &amp; encourage each other ____ Play a sport ____ Go to church and connect with people and activities ____ Ask an elder or a young person to teach you something ____ Host a potluck supper ____ Take dance lessons with a friend ____ Become a trustee ____ Join a campaign &amp; take action that brings you into contact with others (not just a donation) ____ Gather a group to clean up a local park, cemetery or waterway ____ Bake something for neighbors or work colleagues ____ Plant trees ____ Volunteer at the library or primary school ____ Call an old friend ____ Sign up for a class &amp; meet your classmates ____ Accept or extend an invitation ____ Log off and go to the park ____ Say hello to strangers ____ Find out more by talking with a neighbor you don’t know very well yet ____ Host a movie night ____ Help out with or create a newsletter ____ Collect oral histories to discove</w:t>
      </w:r>
      <w:r w:rsidRPr="0000195D">
        <w:rPr>
          <w:color w:val="1F4E79" w:themeColor="accent5" w:themeShade="80"/>
          <w:sz w:val="28"/>
          <w:szCs w:val="28"/>
        </w:rPr>
        <w:t>r the inte</w:t>
      </w:r>
      <w:r>
        <w:rPr>
          <w:color w:val="1F4E79" w:themeColor="accent5" w:themeShade="80"/>
          <w:sz w:val="28"/>
          <w:szCs w:val="28"/>
        </w:rPr>
        <w:t xml:space="preserve">resting things people have done </w:t>
      </w:r>
      <w:r w:rsidRPr="0000195D">
        <w:rPr>
          <w:color w:val="1F4E79" w:themeColor="accent5" w:themeShade="80"/>
          <w:sz w:val="28"/>
          <w:szCs w:val="28"/>
        </w:rPr>
        <w:t>____ Invite neighbors over for a meal or barbecue ____ Attend a political meeting ____ Support local merchants ____ Volunteer your special skills to a community organization ____ Donate blood (with a friend) ____ Work in a community garden ____ Mentor a person of a different ethnic group</w:t>
      </w:r>
    </w:p>
    <w:p w:rsidR="0000195D" w:rsidRDefault="0000195D">
      <w:pPr>
        <w:rPr>
          <w:color w:val="1F4E79" w:themeColor="accent5" w:themeShade="80"/>
          <w:sz w:val="28"/>
          <w:szCs w:val="28"/>
        </w:rPr>
      </w:pPr>
    </w:p>
    <w:p w:rsidR="0000195D" w:rsidRPr="0000195D" w:rsidRDefault="0000195D" w:rsidP="0000195D">
      <w:pPr>
        <w:jc w:val="center"/>
        <w:rPr>
          <w:b/>
          <w:color w:val="1F4E79" w:themeColor="accent5" w:themeShade="80"/>
          <w:sz w:val="24"/>
          <w:szCs w:val="24"/>
        </w:rPr>
      </w:pPr>
      <w:r w:rsidRPr="0000195D">
        <w:rPr>
          <w:color w:val="1F4E79" w:themeColor="accent5" w:themeShade="80"/>
          <w:sz w:val="24"/>
          <w:szCs w:val="24"/>
        </w:rPr>
        <w:t>* Adapted from www.bettertogether.org which identifies 150 social capital building actions.</w:t>
      </w:r>
    </w:p>
    <w:p w:rsidR="0000195D" w:rsidRPr="0000195D" w:rsidRDefault="0000195D">
      <w:pPr>
        <w:rPr>
          <w:color w:val="1F4E79" w:themeColor="accent5" w:themeShade="80"/>
          <w:sz w:val="28"/>
          <w:szCs w:val="28"/>
        </w:rPr>
      </w:pPr>
      <w:bookmarkStart w:id="0" w:name="_GoBack"/>
      <w:bookmarkEnd w:id="0"/>
    </w:p>
    <w:sectPr w:rsidR="0000195D" w:rsidRPr="0000195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95D"/>
    <w:rsid w:val="0000195D"/>
    <w:rsid w:val="000D3523"/>
    <w:rsid w:val="00CB1757"/>
    <w:rsid w:val="00E41BB5"/>
    <w:rsid w:val="00FC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C30B27"/>
  <w15:chartTrackingRefBased/>
  <w15:docId w15:val="{1ED5169E-A40E-438F-A1EC-7CD4C665F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594</Words>
  <Characters>3391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1</cp:revision>
  <dcterms:created xsi:type="dcterms:W3CDTF">2018-09-19T18:43:00Z</dcterms:created>
  <dcterms:modified xsi:type="dcterms:W3CDTF">2018-09-19T18:51:00Z</dcterms:modified>
</cp:coreProperties>
</file>